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Név: ……………………………………………………………………………..…………………………………………………………………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Szem.ig.sz. vagy útlevélszám: ……………………………………………………..…….…………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Állandó lakhely: …………………………….……………………………………………………………………….………………………..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Munkahely vagy iskola: 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E-mail: 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Telefonszám: 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 kutatás témája, a kutatás tárgya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  <w:sectPr>
          <w:headerReference r:id="rId8" w:type="default"/>
          <w:footerReference r:id="rId9" w:type="default"/>
          <w:pgSz w:h="16838" w:w="11906" w:orient="portrait"/>
          <w:pgMar w:bottom="2269" w:top="1417" w:left="1417" w:right="1417" w:header="708" w:footer="540"/>
          <w:pgNumType w:start="1"/>
        </w:sectPr>
      </w:pPr>
      <w:r w:rsidDel="00000000" w:rsidR="00000000" w:rsidRPr="00000000">
        <w:rPr>
          <w:b w:val="1"/>
          <w:rtl w:val="0"/>
        </w:rPr>
        <w:t xml:space="preserve">A kutatás célja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Oktatási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Tudományos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Ismeretterjesztő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Kereskedelmi </w:t>
      </w:r>
    </w:p>
    <w:p w:rsidR="00000000" w:rsidDel="00000000" w:rsidP="00000000" w:rsidRDefault="00000000" w:rsidRPr="00000000" w14:paraId="00000011">
      <w:pPr>
        <w:spacing w:after="0" w:lineRule="auto"/>
        <w:rPr/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rtl w:val="0"/>
        </w:rPr>
        <w:t xml:space="preserve">Egyéb, éspedig: …………………………………………..</w:t>
      </w:r>
    </w:p>
    <w:p w:rsidR="00000000" w:rsidDel="00000000" w:rsidP="00000000" w:rsidRDefault="00000000" w:rsidRPr="00000000" w14:paraId="00000012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Tervezett kutatási tevékenységek</w:t>
      </w:r>
      <w:r w:rsidDel="00000000" w:rsidR="00000000" w:rsidRPr="00000000">
        <w:rPr>
          <w:rtl w:val="0"/>
        </w:rPr>
        <w:t xml:space="preserve"> (pl. elméleti kutatás, tárgyleírás, rajzok készítése, anyagvizsgálat):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…………………………………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Büntetőjogi felelősségem tudatában kijelentem, hogy a fenti adatok a valóságnak megfelelnek.</w:t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Kötelezem magam arra, hogy a kutatás, illetve felhasználás során a vonatkozó jogszabályok rendelkezéseit, különös tekintettel az adatvédelmi, valamint a szerzői jogi szabályokra, valamint a Jász Múzeum Kutatási Szabályzatában foglalt rendelkezéseket betartom.</w:t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Elfogadom, hogy fenti személyes adataimat a Jász Múzeum nyilvántartásba veszi és az adatvédelemmel összefüggő jogszabályok rendelkezései szerint kezeli, azokat az illetékes hatóságok és a felügyeleti szervek felé átadhatja.</w:t>
      </w:r>
    </w:p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Ezúton nyilatkozom, hogy jelen engedély kérelemhez csatolom a kitöltött és általam aláírt Kutatói nyilatkozatot.</w:t>
      </w:r>
    </w:p>
    <w:p w:rsidR="00000000" w:rsidDel="00000000" w:rsidP="00000000" w:rsidRDefault="00000000" w:rsidRPr="00000000" w14:paraId="00000019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Jászberény, 20……......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  <w:t xml:space="preserve">……………….…………………………….</w:t>
      </w:r>
    </w:p>
    <w:p w:rsidR="00000000" w:rsidDel="00000000" w:rsidP="00000000" w:rsidRDefault="00000000" w:rsidRPr="00000000" w14:paraId="0000001C">
      <w:pPr>
        <w:ind w:right="708"/>
        <w:jc w:val="right"/>
        <w:rPr/>
      </w:pPr>
      <w:r w:rsidDel="00000000" w:rsidR="00000000" w:rsidRPr="00000000">
        <w:rPr>
          <w:b w:val="1"/>
          <w:rtl w:val="0"/>
        </w:rPr>
        <w:t xml:space="preserve">Kutató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(Jász Múzeum tölti ki)</w:t>
      </w:r>
    </w:p>
    <w:tbl>
      <w:tblPr>
        <w:tblStyle w:val="Table1"/>
        <w:tblW w:w="7509.000000000001" w:type="dxa"/>
        <w:jc w:val="left"/>
        <w:tblInd w:w="7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8"/>
        <w:gridCol w:w="4671"/>
        <w:tblGridChange w:id="0">
          <w:tblGrid>
            <w:gridCol w:w="2838"/>
            <w:gridCol w:w="46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 kutatási engedély száma: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 kutatási engedély érvényességi ideje: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Mely gyűjtemény/ek/ben kutathat: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141"/>
        <w:jc w:val="right"/>
        <w:rPr>
          <w:b w:val="1"/>
        </w:rPr>
      </w:pPr>
      <w:r w:rsidDel="00000000" w:rsidR="00000000" w:rsidRPr="00000000">
        <w:rPr>
          <w:rtl w:val="0"/>
        </w:rPr>
        <w:t xml:space="preserve">……………..…………………………….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088" w:right="14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Engedélyező</w:t>
      </w:r>
    </w:p>
    <w:p w:rsidR="00000000" w:rsidDel="00000000" w:rsidP="00000000" w:rsidRDefault="00000000" w:rsidRPr="00000000" w14:paraId="00000027">
      <w:pPr>
        <w:spacing w:after="0" w:line="240" w:lineRule="auto"/>
        <w:ind w:left="6661.417322834645" w:right="302.5984251968515" w:firstLine="0"/>
        <w:jc w:val="center"/>
        <w:rPr/>
      </w:pPr>
      <w:r w:rsidDel="00000000" w:rsidR="00000000" w:rsidRPr="00000000">
        <w:rPr>
          <w:rtl w:val="0"/>
        </w:rPr>
        <w:t xml:space="preserve">Gulyás András Zoltán</w:t>
      </w:r>
    </w:p>
    <w:p w:rsidR="00000000" w:rsidDel="00000000" w:rsidP="00000000" w:rsidRDefault="00000000" w:rsidRPr="00000000" w14:paraId="00000028">
      <w:pPr>
        <w:ind w:left="7088" w:right="141" w:firstLine="0"/>
        <w:jc w:val="center"/>
        <w:rPr/>
      </w:pPr>
      <w:r w:rsidDel="00000000" w:rsidR="00000000" w:rsidRPr="00000000">
        <w:rPr>
          <w:rtl w:val="0"/>
        </w:rPr>
        <w:t xml:space="preserve">múzeumigazgató</w:t>
      </w:r>
    </w:p>
    <w:p w:rsidR="00000000" w:rsidDel="00000000" w:rsidP="00000000" w:rsidRDefault="00000000" w:rsidRPr="00000000" w14:paraId="00000029">
      <w:pPr>
        <w:ind w:right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072.0" w:type="dxa"/>
      <w:jc w:val="left"/>
      <w:tblInd w:w="-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3544"/>
      <w:gridCol w:w="2693"/>
      <w:gridCol w:w="2835"/>
      <w:tblGridChange w:id="0">
        <w:tblGrid>
          <w:gridCol w:w="3544"/>
          <w:gridCol w:w="2693"/>
          <w:gridCol w:w="2835"/>
        </w:tblGrid>
      </w:tblGridChange>
    </w:tblGrid>
    <w:tr>
      <w:trPr>
        <w:cantSplit w:val="1"/>
        <w:trHeight w:val="55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3">
          <w:pPr>
            <w:spacing w:after="0" w:line="240" w:lineRule="auto"/>
            <w:ind w:left="79" w:right="57" w:firstLine="5.9999999999999964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FO-SZAB-14-02/0</w:t>
          </w:r>
          <w:r w:rsidDel="00000000" w:rsidR="00000000" w:rsidRPr="00000000">
            <w:rPr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left="79" w:right="57" w:firstLine="5.9999999999999964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Kutatási engedély</w:t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spacing w:after="0" w:line="240" w:lineRule="auto"/>
            <w:ind w:left="79" w:right="57" w:firstLine="5.9999999999999964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1. kiadás / 202</w:t>
          </w:r>
          <w:r w:rsidDel="00000000" w:rsidR="00000000" w:rsidRPr="00000000">
            <w:rPr>
              <w:rtl w:val="0"/>
            </w:rPr>
            <w:t xml:space="preserve">5.07.01.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spacing w:after="0" w:line="240" w:lineRule="auto"/>
            <w:ind w:left="79" w:right="57" w:firstLine="5.9999999999999964"/>
            <w:jc w:val="both"/>
            <w:rPr>
              <w:b w:val="1"/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Oldalszám:</w:t>
          </w:r>
          <w:r w:rsidDel="00000000" w:rsidR="00000000" w:rsidRPr="00000000">
            <w:rPr>
              <w:b w:val="1"/>
              <w:color w:val="000000"/>
              <w:rtl w:val="0"/>
            </w:rPr>
            <w:t xml:space="preserve"> </w:t>
          </w: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/</w:t>
          </w:r>
          <w:r w:rsidDel="00000000" w:rsidR="00000000" w:rsidRPr="00000000">
            <w:rPr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megfelelőt kérjük aláhúzni! Egyéb kutatási cél esetében kérjük a célt részletezni!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67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405"/>
      <w:gridCol w:w="4111"/>
      <w:gridCol w:w="2551"/>
      <w:tblGridChange w:id="0">
        <w:tblGrid>
          <w:gridCol w:w="2405"/>
          <w:gridCol w:w="4111"/>
          <w:gridCol w:w="2551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D">
          <w:pPr>
            <w:spacing w:after="0" w:line="240" w:lineRule="auto"/>
            <w:ind w:left="79" w:right="57" w:firstLine="5.9999999999999964"/>
            <w:jc w:val="center"/>
            <w:rPr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JÁSZ MÚZEUM</w:t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spacing w:after="0" w:line="240" w:lineRule="auto"/>
            <w:ind w:left="79" w:right="57" w:firstLine="5.9999999999999964"/>
            <w:jc w:val="center"/>
            <w:rPr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KUTATÁSI ENGEDÉLY</w:t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spacing w:after="0" w:line="240" w:lineRule="auto"/>
            <w:ind w:left="79" w:right="57" w:firstLine="5.9999999999999964"/>
            <w:jc w:val="center"/>
            <w:rPr>
              <w:b w:val="1"/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Nyilvántartási szám:</w:t>
          </w:r>
        </w:p>
        <w:p w:rsidR="00000000" w:rsidDel="00000000" w:rsidP="00000000" w:rsidRDefault="00000000" w:rsidRPr="00000000" w14:paraId="00000030">
          <w:pPr>
            <w:spacing w:after="0" w:line="240" w:lineRule="auto"/>
            <w:ind w:left="79" w:right="57" w:firstLine="5.9999999999999964"/>
            <w:jc w:val="center"/>
            <w:rPr>
              <w:b w:val="1"/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FO-SZAB-14-02/01</w:t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ind w:right="57"/>
      <w:jc w:val="center"/>
    </w:pPr>
    <w:rPr>
      <w:rFonts w:ascii="Calibri" w:cs="Calibri" w:eastAsia="Calibri" w:hAnsi="Calibri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792" w:right="57" w:hanging="432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right="57" w:hanging="504.00000000000006"/>
    </w:pPr>
    <w:rPr>
      <w:rFonts w:ascii="Calibri" w:cs="Calibri" w:eastAsia="Calibri" w:hAnsi="Calibri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257FAA"/>
    <w:pPr>
      <w:spacing w:after="200" w:line="276" w:lineRule="auto"/>
      <w:jc w:val="left"/>
    </w:pPr>
    <w:rPr>
      <w:rFonts w:eastAsiaTheme="minorHAnsi"/>
    </w:rPr>
  </w:style>
  <w:style w:type="paragraph" w:styleId="Cmsor1">
    <w:name w:val="heading 1"/>
    <w:basedOn w:val="Norml"/>
    <w:next w:val="Norml"/>
    <w:link w:val="Cmsor1Char"/>
    <w:autoRedefine w:val="1"/>
    <w:uiPriority w:val="9"/>
    <w:qFormat w:val="1"/>
    <w:rsid w:val="00B21BFA"/>
    <w:pPr>
      <w:keepNext w:val="1"/>
      <w:keepLines w:val="1"/>
      <w:spacing w:after="0" w:line="240" w:lineRule="auto"/>
      <w:ind w:right="57"/>
      <w:jc w:val="center"/>
      <w:outlineLvl w:val="0"/>
    </w:pPr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paragraph" w:styleId="Cmsor2">
    <w:name w:val="heading 2"/>
    <w:basedOn w:val="Norml"/>
    <w:next w:val="Norml"/>
    <w:link w:val="Cmsor2Char"/>
    <w:autoRedefine w:val="1"/>
    <w:unhideWhenUsed w:val="1"/>
    <w:qFormat w:val="1"/>
    <w:rsid w:val="00332688"/>
    <w:pPr>
      <w:keepNext w:val="1"/>
      <w:numPr>
        <w:ilvl w:val="1"/>
        <w:numId w:val="9"/>
      </w:numPr>
      <w:spacing w:after="60" w:before="240"/>
      <w:ind w:right="57"/>
      <w:outlineLvl w:val="1"/>
    </w:pPr>
    <w:rPr>
      <w:rFonts w:eastAsia="MS Gothic" w:asciiTheme="majorHAnsi" w:cstheme="majorHAnsi" w:hAnsiTheme="majorHAnsi"/>
      <w:b w:val="1"/>
      <w:bCs w:val="1"/>
      <w:iCs w:val="1"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autoRedefine w:val="1"/>
    <w:uiPriority w:val="9"/>
    <w:unhideWhenUsed w:val="1"/>
    <w:qFormat w:val="1"/>
    <w:rsid w:val="00332688"/>
    <w:pPr>
      <w:keepNext w:val="1"/>
      <w:numPr>
        <w:ilvl w:val="2"/>
        <w:numId w:val="9"/>
      </w:numPr>
      <w:spacing w:after="60" w:before="240"/>
      <w:ind w:right="57"/>
      <w:outlineLvl w:val="2"/>
    </w:pPr>
    <w:rPr>
      <w:rFonts w:eastAsia="Arial" w:asciiTheme="majorHAnsi" w:cstheme="majorHAnsi" w:hAnsiTheme="majorHAnsi"/>
      <w:b w:val="1"/>
      <w:color w:val="000000" w:themeColor="text1"/>
      <w:sz w:val="26"/>
      <w:szCs w:val="26"/>
    </w:rPr>
  </w:style>
  <w:style w:type="character" w:styleId="Bekezdsalapbettpusa" w:default="1">
    <w:name w:val="Default Paragraph Font"/>
    <w:uiPriority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B21BFA"/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character" w:styleId="Cmsor2Char" w:customStyle="1">
    <w:name w:val="Címsor 2 Char"/>
    <w:basedOn w:val="Bekezdsalapbettpusa"/>
    <w:link w:val="Cmsor2"/>
    <w:rsid w:val="00332688"/>
    <w:rPr>
      <w:rFonts w:eastAsia="MS Gothic" w:asciiTheme="majorHAnsi" w:cstheme="majorHAnsi" w:hAnsiTheme="majorHAnsi"/>
      <w:b w:val="1"/>
      <w:bCs w:val="1"/>
      <w:iCs w:val="1"/>
      <w:color w:val="000000" w:themeColor="text1"/>
      <w:sz w:val="28"/>
      <w:szCs w:val="28"/>
    </w:rPr>
  </w:style>
  <w:style w:type="character" w:styleId="Cmsor3Char" w:customStyle="1">
    <w:name w:val="Címsor 3 Char"/>
    <w:basedOn w:val="Bekezdsalapbettpusa"/>
    <w:link w:val="Cmsor3"/>
    <w:uiPriority w:val="9"/>
    <w:rsid w:val="00332688"/>
    <w:rPr>
      <w:rFonts w:eastAsia="Arial" w:asciiTheme="majorHAnsi" w:cstheme="majorHAnsi" w:hAnsiTheme="majorHAnsi"/>
      <w:b w:val="1"/>
      <w:color w:val="000000" w:themeColor="text1"/>
      <w:sz w:val="26"/>
      <w:szCs w:val="26"/>
    </w:rPr>
  </w:style>
  <w:style w:type="paragraph" w:styleId="Listaszerbekezds">
    <w:name w:val="List Paragraph"/>
    <w:basedOn w:val="Norml"/>
    <w:uiPriority w:val="34"/>
    <w:qFormat w:val="1"/>
    <w:rsid w:val="00332688"/>
    <w:pPr>
      <w:spacing w:after="0" w:before="120" w:line="240" w:lineRule="auto"/>
      <w:ind w:left="720" w:right="57" w:firstLine="6"/>
      <w:contextualSpacing w:val="1"/>
      <w:jc w:val="both"/>
    </w:pPr>
    <w:rPr>
      <w:rFonts w:eastAsia="Arial"/>
      <w:color w:val="000000" w:themeColor="text1"/>
      <w:szCs w:val="24"/>
    </w:rPr>
  </w:style>
  <w:style w:type="paragraph" w:styleId="Standard" w:customStyle="1">
    <w:name w:val="Standard"/>
    <w:rsid w:val="00257FAA"/>
    <w:pPr>
      <w:suppressAutoHyphens w:val="1"/>
      <w:autoSpaceDN w:val="0"/>
      <w:spacing w:after="200" w:line="276" w:lineRule="auto"/>
      <w:jc w:val="left"/>
      <w:textAlignment w:val="baseline"/>
    </w:pPr>
    <w:rPr>
      <w:rFonts w:ascii="Calibri" w:cs="Calibri" w:eastAsia="SimSun" w:hAnsi="Calibri"/>
      <w:kern w:val="3"/>
    </w:rPr>
  </w:style>
  <w:style w:type="paragraph" w:styleId="lfej">
    <w:name w:val="header"/>
    <w:basedOn w:val="Norml"/>
    <w:link w:val="lfejChar"/>
    <w:uiPriority w:val="99"/>
    <w:unhideWhenUsed w:val="1"/>
    <w:rsid w:val="001C07BE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1C07BE"/>
    <w:rPr>
      <w:rFonts w:eastAsiaTheme="minorHAnsi"/>
    </w:rPr>
  </w:style>
  <w:style w:type="paragraph" w:styleId="llb">
    <w:name w:val="footer"/>
    <w:basedOn w:val="Norml"/>
    <w:link w:val="llbChar"/>
    <w:uiPriority w:val="99"/>
    <w:unhideWhenUsed w:val="1"/>
    <w:rsid w:val="001C07BE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1C07BE"/>
    <w:rPr>
      <w:rFonts w:eastAsiaTheme="minorHAnsi"/>
    </w:r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D66176"/>
    <w:pPr>
      <w:spacing w:after="0" w:line="240" w:lineRule="auto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D66176"/>
    <w:rPr>
      <w:rFonts w:eastAsia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D66176"/>
    <w:rPr>
      <w:vertAlign w:val="superscript"/>
    </w:rPr>
  </w:style>
  <w:style w:type="paragraph" w:styleId="Vltozat">
    <w:name w:val="Revision"/>
    <w:hidden w:val="1"/>
    <w:uiPriority w:val="99"/>
    <w:semiHidden w:val="1"/>
    <w:rsid w:val="00BD4297"/>
    <w:pPr>
      <w:jc w:val="left"/>
    </w:pPr>
    <w:rPr>
      <w:rFonts w:eastAsiaTheme="minorHAnsi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B5634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B56346"/>
    <w:rPr>
      <w:rFonts w:ascii="Segoe UI" w:cs="Segoe UI" w:hAnsi="Segoe UI" w:eastAsiaTheme="minorHAnsi"/>
      <w:sz w:val="18"/>
      <w:szCs w:val="18"/>
    </w:rPr>
  </w:style>
  <w:style w:type="table" w:styleId="Rcsostblzat">
    <w:name w:val="Table Grid"/>
    <w:basedOn w:val="Normltblzat"/>
    <w:uiPriority w:val="39"/>
    <w:rsid w:val="00B5634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ZM9SYS+SSpbGNE7zVc7njXfzfg==">CgMxLjAyCGguZ2pkZ3hzOAByITF6dDlaanNHc2phNVk4andpT2pJbVoyRHVKa1JjcmMwTA==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2024-11-13T16:20:00Z</dcterms:created>
  <dc:creator>Fejes Ildikó</dc:creator>
</cp:coreProperties>
</file>