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Alulírott,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Név: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Cég esetén képviselő neve: </w:t>
      </w:r>
      <w:r w:rsidDel="00000000" w:rsidR="00000000" w:rsidRPr="00000000">
        <w:rPr>
          <w:rtl w:val="0"/>
        </w:rPr>
        <w:t xml:space="preserve">…………………………………………………………….…….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Cím/székhely</w:t>
      </w:r>
      <w:r w:rsidDel="00000000" w:rsidR="00000000" w:rsidRPr="00000000">
        <w:rPr>
          <w:rtl w:val="0"/>
        </w:rPr>
        <w:t xml:space="preserve">: 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Adószám/adóazonosító</w:t>
      </w:r>
      <w:r w:rsidDel="00000000" w:rsidR="00000000" w:rsidRPr="00000000">
        <w:rPr>
          <w:rtl w:val="0"/>
        </w:rPr>
        <w:t xml:space="preserve">: ………………………………………………………………….……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felhasználási engedélyt kérek az alábbi műtárgyakról és/vagy dokumentumokról készült digitális reprodukció felhasználására.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2"/>
        <w:tblGridChange w:id="0">
          <w:tblGrid>
            <w:gridCol w:w="4530"/>
            <w:gridCol w:w="4532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Műtárgy adatai: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Leltári szám vagy leltári szám hiányában az azonosításhoz szükséges adat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Tárgy megnevezése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Szerző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Cím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 közlés helye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 kiadvány címe/hely/hordozó megnevezése: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 kiadó megnevezése: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 megjelenés várható ideje: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6"/>
        <w:tblGridChange w:id="0">
          <w:tblGrid>
            <w:gridCol w:w="4531"/>
            <w:gridCol w:w="4536"/>
          </w:tblGrid>
        </w:tblGridChange>
      </w:tblGrid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digitális reprodukció felhasználási célja: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4644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Digitális reprodukció felhasználási területe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Magyarországon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Több országban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4644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közlés formája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Kiállítás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Nyomtatott kiadvány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Plakát, kép, dekoráció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Képeslap, levelezőlap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TV, videó, film, színház, díszlet ü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Naptár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Bélyeg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Molinó, poszter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Egyéb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4644"/>
        </w:tabs>
        <w:ind w:left="113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Nyomtatott kiadvány esetén a digitális reprodukció megjelenésének mérete/helye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Címoldal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Hátsó oldal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Dupla oldal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Belső oldal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Teljes oldal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1/2 oldal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Egyéb méret: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644"/>
        </w:tabs>
        <w:ind w:left="113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Nyomtatott kiadvány esetén kiadvány példányszáma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1-1000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1000 -5000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5000 felett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Tudomásul veszem, hogy a reprodukció felhasználásának engedélyezése esetén köteles vagyok feltüntetni a digitális reprodukció felhasználásakor az alábbi adatokat: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Műtárgy alkotója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Műtárgy címe/neve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Jász Múzeum megjelölés (©Jász Múzeum)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Felvétel készítésének évszáma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Felvételt készítő neve (amennyiben ismert)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 nyomtatott vagy online megjelenést követően 15 napon belül 2 példányt köteles vagyok a Jász Múzeum részére rendelkezésére bocsátani, illetve internetes megjelenés esetén a linket elküldeni a foto@jaszmuzeum.hu e-mail címre.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Tudomásul veszem továbbá, hogy a jelen kérelem alapján az engedély megadásától számított 8 napon belül köteles vagyok a felhasználási díjat megfizetni Jász Múzeum részére, és a digitális reprodukció kézhezvételére csak a felhasználási díj megfizetését követően vagyok jogosult.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Kijelentem, hogy Jász Múzeum Digitális reprodukciók megrendelői és felhasználási szabályzatát megismertem és azokat jelen kérelem aláírásával elfogadom.</w:t>
      </w:r>
    </w:p>
    <w:p w:rsidR="00000000" w:rsidDel="00000000" w:rsidP="00000000" w:rsidRDefault="00000000" w:rsidRPr="00000000" w14:paraId="0000006A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ide kell majd a szabályzat linkje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Fenti nyilatkozatom alapján kérem hozzájárulását a megadott műtárgyak/dokumentumok digitális reprodukcióinak felhasználásához!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Dátum: . .  .......202....év....hónap....nap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73">
      <w:pPr>
        <w:ind w:right="1275"/>
        <w:jc w:val="right"/>
        <w:rPr/>
      </w:pPr>
      <w:r w:rsidDel="00000000" w:rsidR="00000000" w:rsidRPr="00000000">
        <w:rPr>
          <w:rtl w:val="0"/>
        </w:rPr>
        <w:t xml:space="preserve">Megrendelő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420.0" w:type="dxa"/>
      <w:jc w:val="left"/>
      <w:tblInd w:w="7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4317"/>
      <w:gridCol w:w="3260"/>
      <w:gridCol w:w="1843"/>
      <w:tblGridChange w:id="0">
        <w:tblGrid>
          <w:gridCol w:w="4317"/>
          <w:gridCol w:w="3260"/>
          <w:gridCol w:w="1843"/>
        </w:tblGrid>
      </w:tblGridChange>
    </w:tblGrid>
    <w:tr>
      <w:trPr>
        <w:cantSplit w:val="1"/>
        <w:trHeight w:val="5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0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FO-SZAB-15-01/02 Digitális reprodukciókra vonatkozó felhasználási engedély kérelem</w:t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jc w:val="center"/>
            <w:rPr/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  <w:t xml:space="preserve">1. kiadás / 2025.01.02.</w:t>
          </w:r>
        </w:p>
      </w:tc>
      <w:tc>
        <w:tcPr>
          <w:vAlign w:val="center"/>
        </w:tcPr>
        <w:p w:rsidR="00000000" w:rsidDel="00000000" w:rsidP="00000000" w:rsidRDefault="00000000" w:rsidRPr="00000000" w14:paraId="00000082">
          <w:pPr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  <w:t xml:space="preserve">Oldalszám:</w:t>
          </w:r>
          <w:r w:rsidDel="00000000" w:rsidR="00000000" w:rsidRPr="00000000">
            <w:rPr>
              <w:b w:val="1"/>
              <w:rtl w:val="0"/>
            </w:rPr>
            <w:t xml:space="preserve">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/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magánszemély Megrendelő/Felhasználó esetén, a Megrendelő/Felhasználó tudomásul veszi, hogy az adatkezelés jogalapja az Európai Parlament és a Tanács (EU) 2016/679 rendelete (a továbbiakban: GDPR) 6. cikk (1) bekezdés e) pontja(az adatkezelés közérdekű vagy az adatkezelőre ruházott közhatalmi jogosítvány gyakorlásának keretében végzett feladat végrehajtásához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szükséges)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20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410"/>
      <w:gridCol w:w="4673"/>
      <w:gridCol w:w="2122"/>
      <w:tblGridChange w:id="0">
        <w:tblGrid>
          <w:gridCol w:w="2410"/>
          <w:gridCol w:w="4673"/>
          <w:gridCol w:w="2122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8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DIGITÁLIS REPRODUKCIÓKRA VONATKOZÓ FELHASZNÁLÁSI ENGEDÉLY KÉRELEM</w:t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7B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FO-SZAB-15-01/02</w:t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ind w:left="1080"/>
      <w:jc w:val="center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792" w:hanging="432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1224" w:hanging="504.00000000000006"/>
      <w:jc w:val="left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0610E3"/>
  </w:style>
  <w:style w:type="paragraph" w:styleId="Cmsor1">
    <w:name w:val="heading 1"/>
    <w:basedOn w:val="Norml"/>
    <w:next w:val="Norml"/>
    <w:link w:val="Cmsor1Char"/>
    <w:autoRedefine w:val="1"/>
    <w:uiPriority w:val="9"/>
    <w:qFormat w:val="1"/>
    <w:rsid w:val="000610E3"/>
    <w:pPr>
      <w:keepNext w:val="1"/>
      <w:keepLines w:val="1"/>
      <w:spacing w:after="60" w:before="240" w:line="276" w:lineRule="auto"/>
      <w:ind w:left="1080"/>
      <w:jc w:val="center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autoRedefine w:val="1"/>
    <w:uiPriority w:val="9"/>
    <w:unhideWhenUsed w:val="1"/>
    <w:qFormat w:val="1"/>
    <w:rsid w:val="0025398D"/>
    <w:pPr>
      <w:keepNext w:val="1"/>
      <w:numPr>
        <w:ilvl w:val="1"/>
        <w:numId w:val="5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autoRedefine w:val="1"/>
    <w:uiPriority w:val="9"/>
    <w:unhideWhenUsed w:val="1"/>
    <w:qFormat w:val="1"/>
    <w:rsid w:val="0025398D"/>
    <w:pPr>
      <w:keepNext w:val="1"/>
      <w:numPr>
        <w:ilvl w:val="2"/>
        <w:numId w:val="5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0610E3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25398D"/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25398D"/>
    <w:rPr>
      <w:rFonts w:asciiTheme="majorHAnsi" w:cstheme="majorHAnsi" w:hAnsiTheme="majorHAnsi"/>
      <w:b w:val="1"/>
      <w:sz w:val="26"/>
      <w:szCs w:val="26"/>
    </w:rPr>
  </w:style>
  <w:style w:type="table" w:styleId="Rcsostblzat">
    <w:name w:val="Table Grid"/>
    <w:basedOn w:val="Normltblzat"/>
    <w:uiPriority w:val="39"/>
    <w:rsid w:val="000610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0610E3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0610E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0610E3"/>
    <w:rPr>
      <w:vertAlign w:val="superscript"/>
    </w:rPr>
  </w:style>
  <w:style w:type="paragraph" w:styleId="lfej">
    <w:name w:val="header"/>
    <w:basedOn w:val="Norml"/>
    <w:link w:val="lfejChar"/>
    <w:uiPriority w:val="99"/>
    <w:unhideWhenUsed w:val="1"/>
    <w:rsid w:val="000610E3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0610E3"/>
  </w:style>
  <w:style w:type="paragraph" w:styleId="llb">
    <w:name w:val="footer"/>
    <w:basedOn w:val="Norml"/>
    <w:link w:val="llbChar"/>
    <w:uiPriority w:val="99"/>
    <w:unhideWhenUsed w:val="1"/>
    <w:rsid w:val="000610E3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0610E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YfOE42da8zdwwUK/HXqs2WALQ==">CgMxLjAyCGguZ2pkZ3hzOAByITFvVk1rZjRhbjQ1alNmaTlEQnFYWXNuNTFWS2w4LVBSUw==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2024-08-16T14:07:00Z</dcterms:created>
  <dc:creator>Fejes Ildikó</dc:creator>
</cp:coreProperties>
</file>